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C9" w:rsidRPr="007379C9" w:rsidRDefault="007379C9" w:rsidP="007379C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szCs w:val="27"/>
          <w:lang w:eastAsia="en-GB"/>
        </w:rPr>
      </w:pPr>
      <w:r w:rsidRPr="007379C9">
        <w:rPr>
          <w:rFonts w:ascii="Calibri" w:eastAsia="Times New Roman" w:hAnsi="Calibri" w:cs="Times New Roman"/>
          <w:b/>
          <w:color w:val="000000"/>
          <w:sz w:val="27"/>
          <w:szCs w:val="27"/>
          <w:lang w:eastAsia="en-GB"/>
        </w:rPr>
        <w:t>MRC of S FOUNDATION RIGGING COURSE, APRIL 2013</w:t>
      </w:r>
    </w:p>
    <w:p w:rsidR="007379C9" w:rsidRDefault="007379C9" w:rsidP="007379C9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</w:pPr>
    </w:p>
    <w:p w:rsidR="007379C9" w:rsidRPr="007379C9" w:rsidRDefault="007379C9" w:rsidP="007379C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I recently attended the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MRCofS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“foundation rigging” course at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Grantully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, near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Aberfeldy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. Read on for the highlights and delete if you’ve been there, done that, got the helmet.</w:t>
      </w:r>
    </w:p>
    <w:p w:rsidR="007379C9" w:rsidRDefault="007379C9" w:rsidP="007379C9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</w:pPr>
    </w:p>
    <w:p w:rsidR="007379C9" w:rsidRPr="007379C9" w:rsidRDefault="007379C9" w:rsidP="007379C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Course Director John Armstrong from Glenmore Lodge ran the course. It was a really good refresher on abseiling super safely and also lowering and some raising techniques in a rescue context using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decenders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, IDs and plenty associated hints and tips. Good grounding for the more advanced courses and fairly short days and a short drive - so well worth the time invested.</w:t>
      </w:r>
    </w:p>
    <w:p w:rsidR="007379C9" w:rsidRDefault="007379C9" w:rsidP="007379C9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</w:pPr>
    </w:p>
    <w:p w:rsidR="007379C9" w:rsidRPr="007379C9" w:rsidRDefault="007379C9" w:rsidP="007379C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Key learning points from the course itself: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Safety is the absolute priority – your own, your Team then the casualty.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Safety is everyone’s role and responsibility - no hierarchy with this.</w:t>
      </w:r>
      <w:r w:rsidRPr="007379C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Key risks and hazards for rescuers include lack of a clear plan, no one in charge, boredom, poor communication, heroic actions, underassessment of technical terrain etc.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Important to avoid a team culture whereby people are encouraged to ‘press on’ without being 100% confident that they can do it this particular day or in a particular moment.</w:t>
      </w:r>
      <w:r w:rsidRPr="007379C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Edge attendant is a key role that needs to be done using a safety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ro'pe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and a prussic ideally to allow quick and easy movement up and down the line.</w:t>
      </w:r>
      <w:r w:rsidRPr="007379C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various</w:t>
      </w:r>
      <w:proofErr w:type="gram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types of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prusik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/friction knot - only really need to know French or Classic (triple wrap). French less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grippy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so better for abseiling.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Do not shock</w:t>
      </w:r>
      <w:proofErr w:type="gram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load a 'cows tail' sling or the knot might fuse/fail.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Esp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’ don’t use knotted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Dynema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</w:t>
      </w:r>
      <w:hyperlink r:id="rId6" w:tooltip="http://dmmclimbing.com/news/2012/03/knotting-dyneema%c2%ae-vid/" w:history="1">
        <w:r w:rsidRPr="007379C9">
          <w:rPr>
            <w:rFonts w:ascii="Calibri" w:eastAsia="Times New Roman" w:hAnsi="Calibri" w:cs="Times New Roman"/>
            <w:color w:val="0000FF"/>
            <w:sz w:val="27"/>
            <w:szCs w:val="27"/>
            <w:u w:val="single"/>
            <w:lang w:eastAsia="en-GB"/>
          </w:rPr>
          <w:t>http://dmmclimbing.com/news/2012/03/knotting-dyneema%c2%ae-vid/</w:t>
        </w:r>
      </w:hyperlink>
      <w:r w:rsidRPr="007379C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Anchors - always remember vectors, independence, </w:t>
      </w:r>
      <w:proofErr w:type="gram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equalisation</w:t>
      </w:r>
      <w:proofErr w:type="gram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– keep it simple which is quickest and best and use clove hitches to enable and orientation of the power point.</w:t>
      </w:r>
      <w:r w:rsidRPr="007379C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Important to practice personal abseil regularly to be able to rely on your skills in a pressurised environment – at least every 3 months.</w:t>
      </w:r>
      <w:r w:rsidRPr="007379C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Must always protect a personal abseil via a prussic from the control rope via a crab to the harness leg loop HOWEVER best practice is now that the belay device is extended away from the belay loop allowing for the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prusik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</w:t>
      </w:r>
      <w:proofErr w:type="gram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to attach to the belay loop – see</w:t>
      </w:r>
      <w:proofErr w:type="gram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picture. 2 reasons for this – apparently if you become inverted or horizontal for whatever reason the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prusik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can fail and also some modern self</w:t>
      </w:r>
      <w:r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-</w:t>
      </w: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locking leg loop buckles may also fail.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IDs make lowering of stretchers etc. much easier than via rescue </w:t>
      </w:r>
      <w:proofErr w:type="spell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descenders</w:t>
      </w:r>
      <w:proofErr w:type="spell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– why </w:t>
      </w:r>
      <w:proofErr w:type="gramStart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wouldn’t</w:t>
      </w:r>
      <w:proofErr w:type="gramEnd"/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you?</w:t>
      </w:r>
      <w:r w:rsidRPr="007379C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</w:p>
    <w:p w:rsidR="007379C9" w:rsidRPr="007379C9" w:rsidRDefault="007379C9" w:rsidP="00737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lastRenderedPageBreak/>
        <w:t>When raising the ‘edge attendant’ plays a key role with communication and coordination, they can also help return the pulley by having it attached to a piece of cord, makes things much slicker.</w:t>
      </w:r>
    </w:p>
    <w:p w:rsidR="007379C9" w:rsidRPr="007379C9" w:rsidRDefault="007379C9" w:rsidP="007379C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7379C9">
        <w:rPr>
          <w:rFonts w:ascii="Calibri" w:eastAsia="Times New Roman" w:hAnsi="Calibri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5F3AD38A" wp14:editId="6ED23BC8">
            <wp:extent cx="5892800" cy="4414164"/>
            <wp:effectExtent l="0" t="0" r="0" b="5715"/>
            <wp:docPr id="1" name="Picture 1" descr="http://www.monsterclimbs.com/wp-content/DSC0201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sterclimbs.com/wp-content/DSC02018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4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63" w:rsidRDefault="00765063"/>
    <w:p w:rsidR="007379C9" w:rsidRDefault="007379C9"/>
    <w:p w:rsidR="007379C9" w:rsidRPr="007379C9" w:rsidRDefault="007379C9">
      <w:pPr>
        <w:rPr>
          <w:b/>
          <w:sz w:val="28"/>
          <w:szCs w:val="28"/>
        </w:rPr>
      </w:pPr>
      <w:r w:rsidRPr="007379C9">
        <w:rPr>
          <w:b/>
          <w:sz w:val="28"/>
          <w:szCs w:val="28"/>
        </w:rPr>
        <w:t>Dave Leven April 2013</w:t>
      </w:r>
      <w:bookmarkStart w:id="0" w:name="_GoBack"/>
      <w:bookmarkEnd w:id="0"/>
    </w:p>
    <w:sectPr w:rsidR="007379C9" w:rsidRPr="00737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FE4"/>
    <w:multiLevelType w:val="multilevel"/>
    <w:tmpl w:val="320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7379C9"/>
    <w:rsid w:val="007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mmclimbing.com/news/2012/03/knotting-dyneema%c2%ae-v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</dc:creator>
  <cp:lastModifiedBy>Leven</cp:lastModifiedBy>
  <cp:revision>1</cp:revision>
  <dcterms:created xsi:type="dcterms:W3CDTF">2013-06-22T21:01:00Z</dcterms:created>
  <dcterms:modified xsi:type="dcterms:W3CDTF">2013-06-22T21:04:00Z</dcterms:modified>
</cp:coreProperties>
</file>